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82" w:rsidRPr="00427C75" w:rsidRDefault="004C0309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-274320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57150"/>
                <wp:wrapNone/>
                <wp:docPr id="6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21.6pt;margin-top:4.3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nr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R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" strokeweight="1.75pt">
                <v:stroke startarrow="oval"/>
                <w10:wrap anchorx="margin"/>
              </v:shape>
            </w:pict>
          </mc:Fallback>
        </mc:AlternateContent>
      </w:r>
    </w:p>
    <w:p w:rsidR="00FE1782" w:rsidRPr="00427C75" w:rsidRDefault="00D26731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 w:cstheme="minorHAnsi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7E71789D" wp14:editId="622D2DB2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427C75">
        <w:rPr>
          <w:rFonts w:ascii="Arial Black" w:hAnsi="Arial Black" w:cstheme="minorHAnsi"/>
          <w:b/>
          <w:sz w:val="20"/>
          <w:szCs w:val="22"/>
        </w:rPr>
        <w:t xml:space="preserve">ESTADO DO </w:t>
      </w:r>
      <w:r w:rsidR="005F4DC0">
        <w:rPr>
          <w:rFonts w:ascii="Arial Black" w:hAnsi="Arial Black" w:cstheme="minorHAnsi"/>
          <w:b/>
          <w:sz w:val="20"/>
          <w:szCs w:val="22"/>
        </w:rPr>
        <w:t>MARANHÃO</w:t>
      </w:r>
    </w:p>
    <w:p w:rsidR="00FE1782" w:rsidRPr="00427C75" w:rsidRDefault="005F4DC0" w:rsidP="00427C75">
      <w:pPr>
        <w:tabs>
          <w:tab w:val="left" w:pos="760"/>
        </w:tabs>
        <w:jc w:val="center"/>
        <w:rPr>
          <w:rFonts w:ascii="Arial Black" w:hAnsi="Arial Black" w:cstheme="minorHAnsi"/>
          <w:b/>
          <w:sz w:val="20"/>
          <w:szCs w:val="22"/>
        </w:rPr>
      </w:pPr>
      <w:r>
        <w:rPr>
          <w:rFonts w:ascii="Arial Black" w:hAnsi="Arial Black" w:cstheme="minorHAnsi"/>
          <w:b/>
          <w:sz w:val="20"/>
          <w:szCs w:val="22"/>
        </w:rPr>
        <w:t xml:space="preserve">PREFEITURA MUNICIPAL DE </w:t>
      </w:r>
      <w:r w:rsidR="004C0309">
        <w:rPr>
          <w:rFonts w:ascii="Arial Black" w:hAnsi="Arial Black" w:cstheme="minorHAnsi"/>
          <w:b/>
          <w:sz w:val="20"/>
          <w:szCs w:val="22"/>
        </w:rPr>
        <w:t>MARACAÇUMÉ - MA</w:t>
      </w:r>
    </w:p>
    <w:p w:rsidR="00FE1782" w:rsidRPr="00427C75" w:rsidRDefault="00FE1782" w:rsidP="00427C75">
      <w:pPr>
        <w:jc w:val="center"/>
        <w:rPr>
          <w:rFonts w:ascii="Arial Black" w:hAnsi="Arial Black" w:cstheme="minorHAnsi"/>
          <w:b/>
          <w:sz w:val="20"/>
          <w:szCs w:val="22"/>
        </w:rPr>
      </w:pPr>
      <w:r w:rsidRPr="00427C75">
        <w:rPr>
          <w:rFonts w:ascii="Arial Black" w:hAnsi="Arial Black" w:cstheme="minorHAnsi"/>
          <w:b/>
          <w:sz w:val="20"/>
          <w:szCs w:val="22"/>
        </w:rPr>
        <w:t xml:space="preserve">CONCURSO PÚBLICO 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/>
          <w:b/>
          <w:sz w:val="20"/>
          <w:szCs w:val="22"/>
        </w:rPr>
        <w:t>INSTITUTO MACHADO DE ASSIS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i/>
          <w:sz w:val="20"/>
          <w:szCs w:val="22"/>
        </w:rPr>
      </w:pPr>
      <w:r w:rsidRPr="00427C75">
        <w:rPr>
          <w:rFonts w:ascii="Arial Black" w:hAnsi="Arial Black"/>
          <w:b/>
          <w:i/>
          <w:sz w:val="20"/>
          <w:szCs w:val="22"/>
        </w:rPr>
        <w:t>Seriedade, Compromisso e Competência</w:t>
      </w:r>
    </w:p>
    <w:p w:rsidR="00FE1782" w:rsidRPr="00427C75" w:rsidRDefault="004C0309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57150" b="5715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de seta reta 3" o:spid="_x0000_s1026" type="#_x0000_t32" style="position:absolute;margin-left:-11.95pt;margin-top:6.85pt;width:519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8D7AA2" w:rsidRPr="00EA6814" w:rsidRDefault="008D7AA2" w:rsidP="00EA6814">
      <w:pPr>
        <w:autoSpaceDE w:val="0"/>
        <w:autoSpaceDN w:val="0"/>
        <w:adjustRightInd w:val="0"/>
        <w:ind w:left="-284" w:right="-376"/>
        <w:jc w:val="center"/>
        <w:rPr>
          <w:rFonts w:ascii="Cambria" w:hAnsi="Cambria"/>
          <w:b/>
          <w:sz w:val="22"/>
          <w:szCs w:val="22"/>
        </w:rPr>
      </w:pPr>
      <w:r w:rsidRPr="00EA6814">
        <w:rPr>
          <w:rFonts w:ascii="Cambria" w:hAnsi="Cambria"/>
          <w:b/>
          <w:sz w:val="22"/>
          <w:szCs w:val="22"/>
        </w:rPr>
        <w:t xml:space="preserve">FORMULÁRIO PARA RECURSO </w:t>
      </w:r>
      <w:r w:rsidR="00067285">
        <w:rPr>
          <w:rFonts w:ascii="Cambria" w:hAnsi="Cambria"/>
          <w:b/>
          <w:sz w:val="22"/>
          <w:szCs w:val="22"/>
        </w:rPr>
        <w:t>–</w:t>
      </w:r>
      <w:r w:rsidRPr="00EA6814">
        <w:rPr>
          <w:rFonts w:ascii="Cambria" w:hAnsi="Cambria"/>
          <w:b/>
          <w:sz w:val="22"/>
          <w:szCs w:val="22"/>
        </w:rPr>
        <w:t xml:space="preserve"> </w:t>
      </w:r>
      <w:r w:rsidR="00067285">
        <w:rPr>
          <w:rFonts w:ascii="Cambria" w:hAnsi="Cambria"/>
          <w:b/>
          <w:sz w:val="22"/>
          <w:szCs w:val="22"/>
        </w:rPr>
        <w:t xml:space="preserve">GABARITO </w:t>
      </w:r>
      <w:r w:rsidR="00970558">
        <w:rPr>
          <w:rFonts w:ascii="Cambria" w:hAnsi="Cambria"/>
          <w:b/>
          <w:sz w:val="22"/>
          <w:szCs w:val="22"/>
        </w:rPr>
        <w:t xml:space="preserve">PRELIMINAR </w:t>
      </w:r>
      <w:bookmarkStart w:id="0" w:name="_GoBack"/>
      <w:bookmarkEnd w:id="0"/>
      <w:r w:rsidR="00067285">
        <w:rPr>
          <w:rFonts w:ascii="Cambria" w:hAnsi="Cambria"/>
          <w:b/>
          <w:sz w:val="22"/>
          <w:szCs w:val="22"/>
        </w:rPr>
        <w:t xml:space="preserve">DA </w:t>
      </w:r>
      <w:r w:rsidRPr="00EA6814">
        <w:rPr>
          <w:rFonts w:ascii="Cambria" w:hAnsi="Cambria"/>
          <w:b/>
          <w:sz w:val="22"/>
          <w:szCs w:val="22"/>
        </w:rPr>
        <w:t>PROVA OBJETIVA</w:t>
      </w:r>
    </w:p>
    <w:p w:rsidR="00427C75" w:rsidRPr="00427C75" w:rsidRDefault="00427C75" w:rsidP="00EA6814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r w:rsidR="00C5761A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Colocar</w:t>
            </w:r>
            <w:r w:rsidR="009D37B3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o nome do cargo)</w:t>
            </w:r>
          </w:p>
        </w:tc>
      </w:tr>
    </w:tbl>
    <w:p w:rsidR="0057524C" w:rsidRPr="00427C75" w:rsidRDefault="004C0309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193800"/>
                <wp:effectExtent l="9525" t="8255" r="9525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427C75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427C7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ATENÇÃO</w:t>
                            </w:r>
                            <w:r w:rsidR="00427C75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05F78" w:rsidRPr="00427C75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27C7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1 - Use uma folha para cada questão.</w:t>
                            </w:r>
                          </w:p>
                          <w:p w:rsidR="00427C75" w:rsidRPr="00427C75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427C7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27C7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3 – Prazo para recurso: </w:t>
                            </w:r>
                            <w:r w:rsidR="004C030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03 a 04 de Agosto de 2016.</w:t>
                            </w:r>
                          </w:p>
                          <w:p w:rsidR="00EA6814" w:rsidRPr="00EA6814" w:rsidRDefault="00EA6814" w:rsidP="00EA681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4</w:t>
                            </w:r>
                            <w:r w:rsidRPr="00427C7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Formas de envio</w:t>
                            </w:r>
                            <w:r w:rsidRPr="00427C7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EA681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SOMENTE por e-mail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0309" w:rsidRPr="004C0309">
                              <w:rPr>
                                <w:b/>
                                <w:color w:val="0070C0"/>
                              </w:rPr>
                              <w:t>ima.maracacume2015@outlook.com</w:t>
                            </w:r>
                          </w:p>
                          <w:p w:rsidR="00EA6814" w:rsidRPr="00427C75" w:rsidRDefault="00EA6814" w:rsidP="00EA681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9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">
                <v:textbox>
                  <w:txbxContent>
                    <w:p w:rsidR="00705F78" w:rsidRPr="00427C75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</w:pPr>
                      <w:r w:rsidRPr="00427C7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ATENÇÃO</w:t>
                      </w:r>
                      <w:r w:rsidR="00427C75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705F78" w:rsidRPr="00427C75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27C7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1 - Use uma folha para cada questão.</w:t>
                      </w:r>
                    </w:p>
                    <w:p w:rsidR="00427C75" w:rsidRPr="00427C75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427C7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27C7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3 – Prazo para recurso: </w:t>
                      </w:r>
                      <w:r w:rsidR="004C0309"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>03 a 04 de Agosto de 2016.</w:t>
                      </w:r>
                    </w:p>
                    <w:p w:rsidR="00EA6814" w:rsidRPr="00EA6814" w:rsidRDefault="00EA6814" w:rsidP="00EA681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4</w:t>
                      </w:r>
                      <w:r w:rsidRPr="00427C7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Formas de envio</w:t>
                      </w:r>
                      <w:r w:rsidRPr="00427C75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: </w:t>
                      </w:r>
                      <w:r w:rsidRPr="00EA681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SOMENTE por e-mail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4C0309" w:rsidRPr="004C0309">
                        <w:rPr>
                          <w:b/>
                          <w:color w:val="0070C0"/>
                        </w:rPr>
                        <w:t>ima.maracacume2015@outlook.com</w:t>
                      </w:r>
                    </w:p>
                    <w:p w:rsidR="00EA6814" w:rsidRPr="00427C75" w:rsidRDefault="00EA6814" w:rsidP="00EA681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EA6814" w:rsidRDefault="00EA6814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96"/>
        <w:gridCol w:w="1843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8D7AA2" w:rsidRPr="00427C75" w:rsidTr="00427C75">
        <w:trPr>
          <w:trHeight w:hRule="exact" w:val="57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ENDEREÇO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CEP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IDENTIDADE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(  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Pr="00427C75" w:rsidRDefault="005F4DC0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(   ) Matemática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(   ) Informática</w:t>
            </w:r>
          </w:p>
          <w:p w:rsidR="00427C75" w:rsidRDefault="00EA6814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5F4DC0">
              <w:rPr>
                <w:rFonts w:asciiTheme="majorHAnsi" w:hAnsiTheme="majorHAnsi" w:cs="Arial"/>
                <w:sz w:val="22"/>
                <w:szCs w:val="22"/>
              </w:rPr>
              <w:t xml:space="preserve"> da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4C0309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13335" t="7620" r="13335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4C0309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13335" t="13335" r="13335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31"/>
    <w:rsid w:val="00067285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4C0309"/>
    <w:rsid w:val="00502A82"/>
    <w:rsid w:val="0057524C"/>
    <w:rsid w:val="005F4DC0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0558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A681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EA6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EA6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</cp:lastModifiedBy>
  <cp:revision>4</cp:revision>
  <cp:lastPrinted>2016-07-18T16:56:00Z</cp:lastPrinted>
  <dcterms:created xsi:type="dcterms:W3CDTF">2016-08-04T14:16:00Z</dcterms:created>
  <dcterms:modified xsi:type="dcterms:W3CDTF">2016-08-04T14:18:00Z</dcterms:modified>
</cp:coreProperties>
</file>